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304562" w14:textId="77777777" w:rsidR="00250F7C" w:rsidRDefault="00B545D8">
      <w:pPr>
        <w:pStyle w:val="Title"/>
      </w:pPr>
      <w:r>
        <w:t>COPPA Policy</w:t>
      </w:r>
    </w:p>
    <w:p w14:paraId="7FE298F0" w14:textId="77777777" w:rsidR="00250F7C" w:rsidRDefault="00B545D8">
      <w:r>
        <w:t>Child Care Match – COPPA Policy</w:t>
      </w:r>
    </w:p>
    <w:p w14:paraId="3312354F" w14:textId="77777777" w:rsidR="00250F7C" w:rsidRDefault="00250F7C"/>
    <w:p w14:paraId="5C93F6EF" w14:textId="77777777" w:rsidR="00250F7C" w:rsidRDefault="00B545D8">
      <w:r>
        <w:t>Effective Date: 08/05/2025</w:t>
      </w:r>
    </w:p>
    <w:p w14:paraId="3375037F" w14:textId="77777777" w:rsidR="00250F7C" w:rsidRDefault="00250F7C"/>
    <w:p w14:paraId="2B13DC5B" w14:textId="77777777" w:rsidR="00250F7C" w:rsidRDefault="00B545D8">
      <w:r>
        <w:t>We are committed to protecting children’s privacy and comply with the Children’s Online Privacy Protection Act (COPPA).</w:t>
      </w:r>
    </w:p>
    <w:p w14:paraId="33F951E5" w14:textId="77777777" w:rsidR="00250F7C" w:rsidRDefault="00250F7C"/>
    <w:p w14:paraId="7EC798ED" w14:textId="77777777" w:rsidR="00250F7C" w:rsidRDefault="00B545D8">
      <w:r>
        <w:t>1. Scope</w:t>
      </w:r>
    </w:p>
    <w:p w14:paraId="4A42BB07" w14:textId="77777777" w:rsidR="00250F7C" w:rsidRDefault="00B545D8">
      <w:r>
        <w:t>This policy applies to information collected about children under 13, only when submitted by a parent or legal guardian.</w:t>
      </w:r>
    </w:p>
    <w:p w14:paraId="7D0DC9FD" w14:textId="77777777" w:rsidR="00250F7C" w:rsidRDefault="00250F7C"/>
    <w:p w14:paraId="150AF5EF" w14:textId="77777777" w:rsidR="00250F7C" w:rsidRDefault="00B545D8">
      <w:r>
        <w:t>2. Types of Information Collected</w:t>
      </w:r>
    </w:p>
    <w:p w14:paraId="60899196" w14:textId="77777777" w:rsidR="00250F7C" w:rsidRDefault="00B545D8">
      <w:r>
        <w:t>- Name, age, interests, developmental traits</w:t>
      </w:r>
    </w:p>
    <w:p w14:paraId="18A31770" w14:textId="77777777" w:rsidR="00250F7C" w:rsidRDefault="00B545D8">
      <w:r>
        <w:t>- Preferences or special needs, as entered by parents</w:t>
      </w:r>
    </w:p>
    <w:p w14:paraId="43C6E566" w14:textId="77777777" w:rsidR="00250F7C" w:rsidRDefault="00250F7C"/>
    <w:p w14:paraId="405B5F5C" w14:textId="77777777" w:rsidR="00250F7C" w:rsidRDefault="00B545D8">
      <w:r>
        <w:t>3. Consent Process</w:t>
      </w:r>
    </w:p>
    <w:p w14:paraId="0C661614" w14:textId="77777777" w:rsidR="00250F7C" w:rsidRDefault="00B545D8">
      <w:r>
        <w:t>Before collecting any child-specific data, we require verifiable parental consent via email confirmation, e-signature, or payment confirmation.</w:t>
      </w:r>
    </w:p>
    <w:p w14:paraId="4369C5F2" w14:textId="77777777" w:rsidR="00250F7C" w:rsidRDefault="00250F7C"/>
    <w:p w14:paraId="4BDBB618" w14:textId="77777777" w:rsidR="00250F7C" w:rsidRDefault="00B545D8">
      <w:r>
        <w:t>4. Use of Information</w:t>
      </w:r>
    </w:p>
    <w:p w14:paraId="46E5A71C" w14:textId="77777777" w:rsidR="00250F7C" w:rsidRDefault="00B545D8">
      <w:r>
        <w:t>- To match children with appropriate providers based on their profiles</w:t>
      </w:r>
    </w:p>
    <w:p w14:paraId="7348C8B1" w14:textId="77777777" w:rsidR="00250F7C" w:rsidRDefault="00B545D8">
      <w:r>
        <w:t>- To improve services and personalization</w:t>
      </w:r>
    </w:p>
    <w:p w14:paraId="4A48213E" w14:textId="77777777" w:rsidR="00250F7C" w:rsidRDefault="00250F7C"/>
    <w:p w14:paraId="4C301393" w14:textId="77777777" w:rsidR="00250F7C" w:rsidRDefault="00B545D8">
      <w:r>
        <w:t>5. Parental Rights</w:t>
      </w:r>
    </w:p>
    <w:p w14:paraId="6B6BD640" w14:textId="77777777" w:rsidR="00250F7C" w:rsidRDefault="00B545D8">
      <w:r>
        <w:t>Parents may:</w:t>
      </w:r>
    </w:p>
    <w:p w14:paraId="23074C03" w14:textId="77777777" w:rsidR="00250F7C" w:rsidRDefault="00B545D8">
      <w:r>
        <w:lastRenderedPageBreak/>
        <w:t>- Review and delete child data</w:t>
      </w:r>
    </w:p>
    <w:p w14:paraId="69FBE52E" w14:textId="77777777" w:rsidR="00250F7C" w:rsidRDefault="00B545D8">
      <w:r>
        <w:t>- Withdraw consent at any time</w:t>
      </w:r>
    </w:p>
    <w:p w14:paraId="7F940A98" w14:textId="77777777" w:rsidR="00250F7C" w:rsidRDefault="00B545D8">
      <w:r>
        <w:t>- Request deletion via: support@childcarematch.com</w:t>
      </w:r>
    </w:p>
    <w:p w14:paraId="6D677735" w14:textId="77777777" w:rsidR="00250F7C" w:rsidRDefault="00250F7C"/>
    <w:p w14:paraId="35550E30" w14:textId="77777777" w:rsidR="00250F7C" w:rsidRDefault="00B545D8">
      <w:r>
        <w:t>6. Data Security</w:t>
      </w:r>
    </w:p>
    <w:p w14:paraId="1B0E0A80" w14:textId="77777777" w:rsidR="00250F7C" w:rsidRDefault="00B545D8">
      <w:r>
        <w:t>Children’s data is stored in encrypted databases with restricted access.</w:t>
      </w:r>
    </w:p>
    <w:sectPr w:rsidR="00250F7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70260821">
    <w:abstractNumId w:val="8"/>
  </w:num>
  <w:num w:numId="2" w16cid:durableId="1820343199">
    <w:abstractNumId w:val="6"/>
  </w:num>
  <w:num w:numId="3" w16cid:durableId="945232496">
    <w:abstractNumId w:val="5"/>
  </w:num>
  <w:num w:numId="4" w16cid:durableId="1488398618">
    <w:abstractNumId w:val="4"/>
  </w:num>
  <w:num w:numId="5" w16cid:durableId="2073001425">
    <w:abstractNumId w:val="7"/>
  </w:num>
  <w:num w:numId="6" w16cid:durableId="846094893">
    <w:abstractNumId w:val="3"/>
  </w:num>
  <w:num w:numId="7" w16cid:durableId="409619595">
    <w:abstractNumId w:val="2"/>
  </w:num>
  <w:num w:numId="8" w16cid:durableId="187373697">
    <w:abstractNumId w:val="1"/>
  </w:num>
  <w:num w:numId="9" w16cid:durableId="20728036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50F7C"/>
    <w:rsid w:val="0029639D"/>
    <w:rsid w:val="00326F90"/>
    <w:rsid w:val="00AA1D8D"/>
    <w:rsid w:val="00B47730"/>
    <w:rsid w:val="00B545D8"/>
    <w:rsid w:val="00C86DF2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4062061"/>
  <w14:defaultImageDpi w14:val="300"/>
  <w15:docId w15:val="{D657BEFC-741D-4ECF-BDAD-98881C58EC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149</Words>
  <Characters>848</Characters>
  <Application>Microsoft Office Word</Application>
  <DocSecurity>0</DocSecurity>
  <Lines>31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974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Garry Iof</cp:lastModifiedBy>
  <cp:revision>2</cp:revision>
  <dcterms:created xsi:type="dcterms:W3CDTF">2013-12-23T23:15:00Z</dcterms:created>
  <dcterms:modified xsi:type="dcterms:W3CDTF">2025-10-21T19:40:00Z</dcterms:modified>
  <cp:category/>
</cp:coreProperties>
</file>