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4CE4" w14:textId="77777777" w:rsidR="00FC2BAF" w:rsidRDefault="00677F7D">
      <w:pPr>
        <w:pStyle w:val="Title"/>
      </w:pPr>
      <w:r>
        <w:t>AI Transparency Notice</w:t>
      </w:r>
    </w:p>
    <w:p w14:paraId="712A913B" w14:textId="77777777" w:rsidR="00FC2BAF" w:rsidRDefault="00677F7D">
      <w:r>
        <w:t>Child Care Match – AI Transparency Notice</w:t>
      </w:r>
    </w:p>
    <w:p w14:paraId="09126C70" w14:textId="77777777" w:rsidR="00FC2BAF" w:rsidRDefault="00FC2BAF"/>
    <w:p w14:paraId="22D6BCA9" w14:textId="77777777" w:rsidR="00FC2BAF" w:rsidRDefault="00677F7D">
      <w:r>
        <w:t>Effective Date: 08/05/2025</w:t>
      </w:r>
    </w:p>
    <w:p w14:paraId="23106D2C" w14:textId="77777777" w:rsidR="00FC2BAF" w:rsidRDefault="00FC2BAF"/>
    <w:p w14:paraId="4838F94A" w14:textId="77777777" w:rsidR="00FC2BAF" w:rsidRDefault="00677F7D">
      <w:r>
        <w:t>We believe in transparency and responsibility in our use of artificial intelligence.</w:t>
      </w:r>
    </w:p>
    <w:p w14:paraId="4CC07096" w14:textId="77777777" w:rsidR="00FC2BAF" w:rsidRDefault="00FC2BAF"/>
    <w:p w14:paraId="0DAC0921" w14:textId="77777777" w:rsidR="00FC2BAF" w:rsidRDefault="00677F7D">
      <w:r>
        <w:t>1. Purpose</w:t>
      </w:r>
    </w:p>
    <w:p w14:paraId="1BE6FA47" w14:textId="77777777" w:rsidR="00FC2BAF" w:rsidRDefault="00677F7D">
      <w:r>
        <w:t>Our AI engine provides personalized child care matches based on a range of user-inputted criteria.</w:t>
      </w:r>
    </w:p>
    <w:p w14:paraId="5F0EC63C" w14:textId="77777777" w:rsidR="00FC2BAF" w:rsidRDefault="00677F7D">
      <w:r>
        <w:t>2. How It Works</w:t>
      </w:r>
    </w:p>
    <w:p w14:paraId="54D7E2B5" w14:textId="77777777" w:rsidR="00FC2BAF" w:rsidRDefault="00677F7D">
      <w:r>
        <w:t>We analyze factors such as location, child age, developmental traits, educational philosophy, and parental preferences to recommend compatible providers.</w:t>
      </w:r>
    </w:p>
    <w:p w14:paraId="067D8E6F" w14:textId="77777777" w:rsidR="00FC2BAF" w:rsidRDefault="00677F7D">
      <w:r>
        <w:t>3. Oversight and Limitations</w:t>
      </w:r>
    </w:p>
    <w:p w14:paraId="19CDFE89" w14:textId="77777777" w:rsidR="00FC2BAF" w:rsidRDefault="00677F7D">
      <w:r>
        <w:t>The AI engine is monitored and updated by human experts. It does not make decisions—parents retain full control.</w:t>
      </w:r>
    </w:p>
    <w:p w14:paraId="3F4F727F" w14:textId="77777777" w:rsidR="00FC2BAF" w:rsidRDefault="00677F7D">
      <w:r>
        <w:t>4. Fairness and Bias Mitigation</w:t>
      </w:r>
    </w:p>
    <w:p w14:paraId="65E8514B" w14:textId="77777777" w:rsidR="00FC2BAF" w:rsidRDefault="00677F7D">
      <w:r>
        <w:t>We test for algorithmic fairness and continually work to prevent discriminatory outcomes.</w:t>
      </w:r>
    </w:p>
    <w:p w14:paraId="005D2467" w14:textId="77777777" w:rsidR="00FC2BAF" w:rsidRDefault="00677F7D">
      <w:r>
        <w:t>5. Questions?</w:t>
      </w:r>
    </w:p>
    <w:p w14:paraId="104A45E2" w14:textId="77777777" w:rsidR="00FC2BAF" w:rsidRDefault="00677F7D">
      <w:r>
        <w:t>Contact us at support@childcarematch.com.</w:t>
      </w:r>
    </w:p>
    <w:sectPr w:rsidR="00FC2B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0422120">
    <w:abstractNumId w:val="8"/>
  </w:num>
  <w:num w:numId="2" w16cid:durableId="1783456353">
    <w:abstractNumId w:val="6"/>
  </w:num>
  <w:num w:numId="3" w16cid:durableId="1554735312">
    <w:abstractNumId w:val="5"/>
  </w:num>
  <w:num w:numId="4" w16cid:durableId="1489979688">
    <w:abstractNumId w:val="4"/>
  </w:num>
  <w:num w:numId="5" w16cid:durableId="244461016">
    <w:abstractNumId w:val="7"/>
  </w:num>
  <w:num w:numId="6" w16cid:durableId="270363720">
    <w:abstractNumId w:val="3"/>
  </w:num>
  <w:num w:numId="7" w16cid:durableId="255748557">
    <w:abstractNumId w:val="2"/>
  </w:num>
  <w:num w:numId="8" w16cid:durableId="1203520729">
    <w:abstractNumId w:val="1"/>
  </w:num>
  <w:num w:numId="9" w16cid:durableId="6486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7F7D"/>
    <w:rsid w:val="00AA1D8D"/>
    <w:rsid w:val="00B15AC6"/>
    <w:rsid w:val="00B47730"/>
    <w:rsid w:val="00CB0664"/>
    <w:rsid w:val="00FC2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4A6176E-12B9-42E5-969B-0DAF56CC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Garry Iof</cp:lastModifiedBy>
  <cp:revision>2</cp:revision>
  <dcterms:created xsi:type="dcterms:W3CDTF">2013-12-23T23:15:00Z</dcterms:created>
  <dcterms:modified xsi:type="dcterms:W3CDTF">2025-10-21T19:34:00Z</dcterms:modified>
  <cp:category/>
</cp:coreProperties>
</file>